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AD3D4" w14:textId="77777777" w:rsidR="00303495" w:rsidRPr="00303495" w:rsidRDefault="00303495" w:rsidP="00303495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/>
          <w:b/>
          <w:bCs/>
        </w:rPr>
      </w:pPr>
      <w:r w:rsidRPr="00303495">
        <w:rPr>
          <w:rFonts w:ascii="Times New Roman" w:eastAsia="Times New Roman" w:hAnsi="Times New Roman"/>
          <w:b/>
          <w:bCs/>
          <w:rtl/>
        </w:rPr>
        <w:t>مقدمه</w:t>
      </w:r>
    </w:p>
    <w:p w14:paraId="1FD135D7" w14:textId="19878BEF" w:rsidR="00303495" w:rsidRPr="00303495" w:rsidRDefault="00303495" w:rsidP="00303495">
      <w:pPr>
        <w:spacing w:before="100" w:beforeAutospacing="1" w:after="100" w:afterAutospacing="1"/>
        <w:jc w:val="left"/>
        <w:rPr>
          <w:rFonts w:ascii="Times New Roman" w:eastAsia="Times New Roman" w:hAnsi="Times New Roman"/>
        </w:rPr>
      </w:pPr>
      <w:r w:rsidRPr="00303495">
        <w:rPr>
          <w:rFonts w:ascii="Times New Roman" w:eastAsia="Times New Roman" w:hAnsi="Times New Roman"/>
          <w:rtl/>
        </w:rPr>
        <w:t xml:space="preserve">آمول، یک تعاونی به ارزش </w:t>
      </w:r>
      <w:r w:rsidRPr="00303495">
        <w:rPr>
          <w:rFonts w:ascii="Times New Roman" w:eastAsia="Times New Roman" w:hAnsi="Times New Roman"/>
          <w:rtl/>
          <w:lang w:bidi="fa-IR"/>
        </w:rPr>
        <w:t>۸۰</w:t>
      </w:r>
      <w:r w:rsidRPr="00303495">
        <w:rPr>
          <w:rFonts w:ascii="Times New Roman" w:eastAsia="Times New Roman" w:hAnsi="Times New Roman"/>
          <w:rtl/>
        </w:rPr>
        <w:t xml:space="preserve"> هزار کرور روپیه، نمونه‌ای از یک مدل کسب‌وکار است که مالکیت جمعی و توانمندسازی روستایی را بر سودجویی سنتی اولویت می‌دهد. این شرکت که در سال </w:t>
      </w:r>
      <w:r w:rsidRPr="00303495">
        <w:rPr>
          <w:rFonts w:ascii="Times New Roman" w:eastAsia="Times New Roman" w:hAnsi="Times New Roman"/>
          <w:rtl/>
          <w:lang w:bidi="fa-IR"/>
        </w:rPr>
        <w:t>۱۹۴۶</w:t>
      </w:r>
      <w:r w:rsidRPr="00303495">
        <w:rPr>
          <w:rFonts w:ascii="Times New Roman" w:eastAsia="Times New Roman" w:hAnsi="Times New Roman"/>
          <w:rtl/>
        </w:rPr>
        <w:t xml:space="preserve"> تأسیس شد، بخش لبنیات هند را دگرگون کرد و این کشور را به بزرگ‌ترین تولیدکننده شیر در جهان تبدیل نمود. این مطالعه موردی به بررسی منشأ شکل‌گیری آمول، مقاومت آن در برابر عرضه عمومی سهام</w:t>
      </w:r>
      <w:r w:rsidRPr="00303495">
        <w:rPr>
          <w:rFonts w:ascii="Times New Roman" w:eastAsia="Times New Roman" w:hAnsi="Times New Roman"/>
        </w:rPr>
        <w:t xml:space="preserve"> (IPO)</w:t>
      </w:r>
      <w:r w:rsidRPr="00303495">
        <w:rPr>
          <w:rFonts w:ascii="Times New Roman" w:eastAsia="Times New Roman" w:hAnsi="Times New Roman"/>
          <w:rtl/>
        </w:rPr>
        <w:t>، و پیامدهای گسترده موفقیت آن برای اقتصادهای تعاونی و مبتنی بر استعداد می‌پردازد</w:t>
      </w:r>
      <w:r w:rsidRPr="00303495">
        <w:rPr>
          <w:rFonts w:ascii="Times New Roman" w:eastAsia="Times New Roman" w:hAnsi="Times New Roman"/>
        </w:rPr>
        <w:t>.</w:t>
      </w:r>
    </w:p>
    <w:p w14:paraId="380B4921" w14:textId="77777777" w:rsidR="00303495" w:rsidRPr="00303495" w:rsidRDefault="00661C49" w:rsidP="00303495">
      <w:pPr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 w14:anchorId="43B16D66">
          <v:rect id="_x0000_i1025" style="width:0;height:1.5pt" o:hralign="center" o:hrstd="t" o:hr="t" fillcolor="#a0a0a0" stroked="f"/>
        </w:pict>
      </w:r>
    </w:p>
    <w:p w14:paraId="24015088" w14:textId="77777777" w:rsidR="00303495" w:rsidRPr="00303495" w:rsidRDefault="00303495" w:rsidP="00303495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/>
          <w:b/>
          <w:bCs/>
        </w:rPr>
      </w:pPr>
      <w:r w:rsidRPr="00303495">
        <w:rPr>
          <w:rFonts w:ascii="Segoe UI Emoji" w:eastAsia="Times New Roman" w:hAnsi="Segoe UI Emoji"/>
          <w:b/>
          <w:bCs/>
        </w:rPr>
        <w:t>🐄</w:t>
      </w:r>
      <w:r w:rsidRPr="00303495">
        <w:rPr>
          <w:rFonts w:ascii="Times New Roman" w:eastAsia="Times New Roman" w:hAnsi="Times New Roman"/>
          <w:b/>
          <w:bCs/>
        </w:rPr>
        <w:t xml:space="preserve"> </w:t>
      </w:r>
      <w:r w:rsidRPr="00303495">
        <w:rPr>
          <w:rFonts w:ascii="Times New Roman" w:eastAsia="Times New Roman" w:hAnsi="Times New Roman"/>
          <w:b/>
          <w:bCs/>
          <w:rtl/>
        </w:rPr>
        <w:t>منشأ: تولد یک انقلاب</w:t>
      </w:r>
    </w:p>
    <w:p w14:paraId="4C9BDFC4" w14:textId="000FFF1C" w:rsidR="00303495" w:rsidRPr="00303495" w:rsidRDefault="00303495" w:rsidP="00303495">
      <w:pPr>
        <w:spacing w:before="100" w:beforeAutospacing="1" w:after="100" w:afterAutospacing="1"/>
        <w:jc w:val="left"/>
        <w:rPr>
          <w:rFonts w:ascii="Times New Roman" w:eastAsia="Times New Roman" w:hAnsi="Times New Roman"/>
        </w:rPr>
      </w:pPr>
      <w:r w:rsidRPr="00303495">
        <w:rPr>
          <w:rFonts w:ascii="Times New Roman" w:eastAsia="Times New Roman" w:hAnsi="Times New Roman"/>
          <w:rtl/>
        </w:rPr>
        <w:t xml:space="preserve">در هند پیش از استقلال، دامداران گجرات توسط پیمانکاران خصوصی و دلالانی که کنترل قیمت‌گذاری و دسترسی به بازار را در اختیار داشتند، مورد سوءاستفاده قرار می‌گرفتند. این وضعیت در سال </w:t>
      </w:r>
      <w:r w:rsidRPr="00303495">
        <w:rPr>
          <w:rFonts w:ascii="Times New Roman" w:eastAsia="Times New Roman" w:hAnsi="Times New Roman"/>
          <w:rtl/>
          <w:lang w:bidi="fa-IR"/>
        </w:rPr>
        <w:t>۱۹۴۶</w:t>
      </w:r>
      <w:r w:rsidRPr="00303495">
        <w:rPr>
          <w:rFonts w:ascii="Times New Roman" w:eastAsia="Times New Roman" w:hAnsi="Times New Roman"/>
          <w:rtl/>
        </w:rPr>
        <w:t xml:space="preserve"> تغییر کرد، زمانی که دامداران با رهبری سردار والابهبای پاتل، تریبهوونداس پاتل و با حمایت دکتر وِرگِس کوریِن، اتحادیه تعاونی تولیدکنندگان شیر منطقه کایرا را تأسیس کردند</w:t>
      </w:r>
      <w:r w:rsidRPr="00303495">
        <w:rPr>
          <w:rFonts w:ascii="Times New Roman" w:eastAsia="Times New Roman" w:hAnsi="Times New Roman"/>
        </w:rPr>
        <w:t>.</w:t>
      </w:r>
      <w:r w:rsidRPr="00303495">
        <w:rPr>
          <w:rFonts w:ascii="Times New Roman" w:eastAsia="Times New Roman" w:hAnsi="Times New Roman"/>
        </w:rPr>
        <w:br/>
      </w:r>
      <w:r w:rsidRPr="00303495">
        <w:rPr>
          <w:rFonts w:ascii="Times New Roman" w:eastAsia="Times New Roman" w:hAnsi="Times New Roman"/>
          <w:rtl/>
        </w:rPr>
        <w:t xml:space="preserve">این اتحادیه پایه‌گذار آمول شد و یک سیستم تعاونی ایجاد کرد که در آن دامداران مالکیت و کنترل خود را بر تولید و فروش شیر حفظ می‌کردند. این حرکت در جریان انقلاب سفید دهه </w:t>
      </w:r>
      <w:r w:rsidRPr="00303495">
        <w:rPr>
          <w:rFonts w:ascii="Times New Roman" w:eastAsia="Times New Roman" w:hAnsi="Times New Roman"/>
          <w:rtl/>
          <w:lang w:bidi="fa-IR"/>
        </w:rPr>
        <w:t>۱۹۷۰</w:t>
      </w:r>
      <w:r w:rsidRPr="00303495">
        <w:rPr>
          <w:rFonts w:ascii="Times New Roman" w:eastAsia="Times New Roman" w:hAnsi="Times New Roman"/>
          <w:rtl/>
        </w:rPr>
        <w:t xml:space="preserve"> که با رهبری دکتر کوریِن صورت گرفت، شتاب گرفت و هند را از کشوری کمبوددار شیر به بزرگ‌ترین تولیدکننده شیر در جهان تبدیل کرد</w:t>
      </w:r>
      <w:r w:rsidRPr="00303495">
        <w:rPr>
          <w:rFonts w:ascii="Times New Roman" w:eastAsia="Times New Roman" w:hAnsi="Times New Roman"/>
        </w:rPr>
        <w:t>.</w:t>
      </w:r>
    </w:p>
    <w:p w14:paraId="12E42EEF" w14:textId="77777777" w:rsidR="00303495" w:rsidRPr="00303495" w:rsidRDefault="00661C49" w:rsidP="00303495">
      <w:pPr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 w14:anchorId="08BEC4D0">
          <v:rect id="_x0000_i1026" style="width:0;height:1.5pt" o:hralign="center" o:hrstd="t" o:hr="t" fillcolor="#a0a0a0" stroked="f"/>
        </w:pict>
      </w:r>
    </w:p>
    <w:p w14:paraId="4DF949C4" w14:textId="00BA79E4" w:rsidR="00303495" w:rsidRPr="00303495" w:rsidRDefault="00303495" w:rsidP="00303495">
      <w:pPr>
        <w:jc w:val="left"/>
        <w:rPr>
          <w:rFonts w:ascii="Times New Roman" w:eastAsia="Times New Roman" w:hAnsi="Times New Roman"/>
        </w:rPr>
      </w:pPr>
    </w:p>
    <w:p w14:paraId="6F8FB8B8" w14:textId="77777777" w:rsidR="00303495" w:rsidRPr="00303495" w:rsidRDefault="00303495" w:rsidP="00303495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/>
          <w:b/>
          <w:bCs/>
        </w:rPr>
      </w:pPr>
      <w:r w:rsidRPr="00303495">
        <w:rPr>
          <w:rFonts w:ascii="Segoe UI Emoji" w:eastAsia="Times New Roman" w:hAnsi="Segoe UI Emoji"/>
          <w:b/>
          <w:bCs/>
        </w:rPr>
        <w:t>🏢</w:t>
      </w:r>
      <w:r w:rsidRPr="00303495">
        <w:rPr>
          <w:rFonts w:ascii="Times New Roman" w:eastAsia="Times New Roman" w:hAnsi="Times New Roman"/>
          <w:b/>
          <w:bCs/>
        </w:rPr>
        <w:t xml:space="preserve"> </w:t>
      </w:r>
      <w:r w:rsidRPr="00303495">
        <w:rPr>
          <w:rFonts w:ascii="Times New Roman" w:eastAsia="Times New Roman" w:hAnsi="Times New Roman"/>
          <w:b/>
          <w:bCs/>
          <w:rtl/>
        </w:rPr>
        <w:t>ساختار تعاونی آمول</w:t>
      </w:r>
    </w:p>
    <w:p w14:paraId="306ECDF8" w14:textId="0CE2D375" w:rsidR="00303495" w:rsidRPr="00303495" w:rsidRDefault="00303495" w:rsidP="00303495">
      <w:pPr>
        <w:spacing w:before="100" w:beforeAutospacing="1" w:after="100" w:afterAutospacing="1"/>
        <w:jc w:val="left"/>
        <w:rPr>
          <w:rFonts w:ascii="Times New Roman" w:eastAsia="Times New Roman" w:hAnsi="Times New Roman"/>
        </w:rPr>
      </w:pPr>
      <w:r w:rsidRPr="00303495">
        <w:rPr>
          <w:rFonts w:ascii="Times New Roman" w:eastAsia="Times New Roman" w:hAnsi="Times New Roman"/>
          <w:rtl/>
        </w:rPr>
        <w:t>آمول تحت نظارت «فدراسیون بازاریابی شیر تعاونی گجرات</w:t>
      </w:r>
      <w:r w:rsidRPr="00303495">
        <w:rPr>
          <w:rFonts w:ascii="Times New Roman" w:eastAsia="Times New Roman" w:hAnsi="Times New Roman"/>
        </w:rPr>
        <w:t xml:space="preserve">» (GCMMF) </w:t>
      </w:r>
      <w:r w:rsidRPr="00303495">
        <w:rPr>
          <w:rFonts w:ascii="Times New Roman" w:eastAsia="Times New Roman" w:hAnsi="Times New Roman"/>
          <w:rtl/>
        </w:rPr>
        <w:t xml:space="preserve">فعالیت می‌کند که شامل </w:t>
      </w:r>
      <w:r w:rsidRPr="00303495">
        <w:rPr>
          <w:rFonts w:ascii="Times New Roman" w:eastAsia="Times New Roman" w:hAnsi="Times New Roman"/>
          <w:rtl/>
          <w:lang w:bidi="fa-IR"/>
        </w:rPr>
        <w:t>۱۸</w:t>
      </w:r>
      <w:r w:rsidRPr="00303495">
        <w:rPr>
          <w:rFonts w:ascii="Times New Roman" w:eastAsia="Times New Roman" w:hAnsi="Times New Roman"/>
          <w:rtl/>
        </w:rPr>
        <w:t xml:space="preserve"> اتحادیه عضو و نماینده </w:t>
      </w:r>
      <w:r w:rsidRPr="00303495">
        <w:rPr>
          <w:rFonts w:ascii="Times New Roman" w:eastAsia="Times New Roman" w:hAnsi="Times New Roman"/>
          <w:rtl/>
          <w:lang w:bidi="fa-IR"/>
        </w:rPr>
        <w:t>۳.۶</w:t>
      </w:r>
      <w:r w:rsidRPr="00303495">
        <w:rPr>
          <w:rFonts w:ascii="Times New Roman" w:eastAsia="Times New Roman" w:hAnsi="Times New Roman"/>
          <w:rtl/>
        </w:rPr>
        <w:t xml:space="preserve"> میلیون دامدار است. مدل تعاونی این موارد را تضمین می‌کند</w:t>
      </w:r>
      <w:r w:rsidRPr="00303495">
        <w:rPr>
          <w:rFonts w:ascii="Times New Roman" w:eastAsia="Times New Roman" w:hAnsi="Times New Roman"/>
        </w:rPr>
        <w:t>:</w:t>
      </w:r>
    </w:p>
    <w:p w14:paraId="25E05DFD" w14:textId="77777777" w:rsidR="00303495" w:rsidRPr="00303495" w:rsidRDefault="00303495" w:rsidP="00303495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/>
        </w:rPr>
      </w:pPr>
      <w:r w:rsidRPr="00303495">
        <w:rPr>
          <w:rFonts w:ascii="Times New Roman" w:eastAsia="Times New Roman" w:hAnsi="Times New Roman"/>
          <w:b/>
          <w:bCs/>
          <w:rtl/>
        </w:rPr>
        <w:t>توزیع عادلانه درآمد</w:t>
      </w:r>
      <w:r w:rsidRPr="00303495">
        <w:rPr>
          <w:rFonts w:ascii="Times New Roman" w:eastAsia="Times New Roman" w:hAnsi="Times New Roman"/>
        </w:rPr>
        <w:t xml:space="preserve">: </w:t>
      </w:r>
      <w:r w:rsidRPr="00303495">
        <w:rPr>
          <w:rFonts w:ascii="Times New Roman" w:eastAsia="Times New Roman" w:hAnsi="Times New Roman"/>
          <w:rtl/>
          <w:lang w:bidi="fa-IR"/>
        </w:rPr>
        <w:t>۸۰</w:t>
      </w:r>
      <w:r w:rsidRPr="00303495">
        <w:rPr>
          <w:rFonts w:ascii="Times New Roman" w:eastAsia="Times New Roman" w:hAnsi="Times New Roman" w:cs="Times New Roman" w:hint="cs"/>
          <w:rtl/>
          <w:lang w:bidi="fa-IR"/>
        </w:rPr>
        <w:t>٪</w:t>
      </w:r>
      <w:r w:rsidRPr="00303495">
        <w:rPr>
          <w:rFonts w:ascii="Times New Roman" w:eastAsia="Times New Roman" w:hAnsi="Times New Roman"/>
        </w:rPr>
        <w:t xml:space="preserve"> </w:t>
      </w:r>
      <w:r w:rsidRPr="00303495">
        <w:rPr>
          <w:rFonts w:ascii="Times New Roman" w:eastAsia="Times New Roman" w:hAnsi="Times New Roman"/>
          <w:rtl/>
        </w:rPr>
        <w:t>از درآمدها به دامداران بازگردانده می‌شود و معیشت آنان را تضمین می‌کند</w:t>
      </w:r>
      <w:r w:rsidRPr="00303495">
        <w:rPr>
          <w:rFonts w:ascii="Times New Roman" w:eastAsia="Times New Roman" w:hAnsi="Times New Roman"/>
        </w:rPr>
        <w:t>.</w:t>
      </w:r>
    </w:p>
    <w:p w14:paraId="2B8283E9" w14:textId="77777777" w:rsidR="00303495" w:rsidRPr="00303495" w:rsidRDefault="00303495" w:rsidP="00303495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/>
        </w:rPr>
      </w:pPr>
      <w:r w:rsidRPr="00303495">
        <w:rPr>
          <w:rFonts w:ascii="Times New Roman" w:eastAsia="Times New Roman" w:hAnsi="Times New Roman"/>
          <w:b/>
          <w:bCs/>
          <w:rtl/>
        </w:rPr>
        <w:t>تصمیم‌گیری دموکراتیک</w:t>
      </w:r>
      <w:r w:rsidRPr="00303495">
        <w:rPr>
          <w:rFonts w:ascii="Times New Roman" w:eastAsia="Times New Roman" w:hAnsi="Times New Roman"/>
        </w:rPr>
        <w:t xml:space="preserve">: </w:t>
      </w:r>
      <w:r w:rsidRPr="00303495">
        <w:rPr>
          <w:rFonts w:ascii="Times New Roman" w:eastAsia="Times New Roman" w:hAnsi="Times New Roman"/>
          <w:rtl/>
        </w:rPr>
        <w:t>دامداران به‌طور فعال در مدیریت مشارکت دارند و کنترل تصمیمات راهبردی را حفظ می‌کنند</w:t>
      </w:r>
      <w:r w:rsidRPr="00303495">
        <w:rPr>
          <w:rFonts w:ascii="Times New Roman" w:eastAsia="Times New Roman" w:hAnsi="Times New Roman"/>
        </w:rPr>
        <w:t>.</w:t>
      </w:r>
    </w:p>
    <w:p w14:paraId="490B42AF" w14:textId="77777777" w:rsidR="00303495" w:rsidRPr="00303495" w:rsidRDefault="00303495" w:rsidP="00303495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/>
        </w:rPr>
      </w:pPr>
      <w:r w:rsidRPr="00303495">
        <w:rPr>
          <w:rFonts w:ascii="Times New Roman" w:eastAsia="Times New Roman" w:hAnsi="Times New Roman"/>
          <w:b/>
          <w:bCs/>
          <w:rtl/>
        </w:rPr>
        <w:lastRenderedPageBreak/>
        <w:t>تمرکز بر رفاه</w:t>
      </w:r>
      <w:r w:rsidRPr="00303495">
        <w:rPr>
          <w:rFonts w:ascii="Times New Roman" w:eastAsia="Times New Roman" w:hAnsi="Times New Roman"/>
        </w:rPr>
        <w:t xml:space="preserve">: </w:t>
      </w:r>
      <w:r w:rsidRPr="00303495">
        <w:rPr>
          <w:rFonts w:ascii="Times New Roman" w:eastAsia="Times New Roman" w:hAnsi="Times New Roman"/>
          <w:rtl/>
        </w:rPr>
        <w:t>سودها در طرح‌هایی مانند خدمات دامپزشکی، زیرساخت‌های روستایی و آموزش سرمایه‌گذاری مجدد می‌شوند</w:t>
      </w:r>
      <w:r w:rsidRPr="00303495">
        <w:rPr>
          <w:rFonts w:ascii="Times New Roman" w:eastAsia="Times New Roman" w:hAnsi="Times New Roman"/>
        </w:rPr>
        <w:t>.</w:t>
      </w:r>
    </w:p>
    <w:p w14:paraId="500A0086" w14:textId="77777777" w:rsidR="00303495" w:rsidRPr="00303495" w:rsidRDefault="00303495" w:rsidP="00303495">
      <w:pPr>
        <w:spacing w:before="100" w:beforeAutospacing="1" w:after="100" w:afterAutospacing="1"/>
        <w:jc w:val="left"/>
        <w:rPr>
          <w:rFonts w:ascii="Times New Roman" w:eastAsia="Times New Roman" w:hAnsi="Times New Roman"/>
        </w:rPr>
      </w:pPr>
      <w:r w:rsidRPr="00303495">
        <w:rPr>
          <w:rFonts w:ascii="Times New Roman" w:eastAsia="Times New Roman" w:hAnsi="Times New Roman"/>
          <w:rtl/>
        </w:rPr>
        <w:t>این مدل مالکیت با اصول «الینور اوستروم» در زمینه اقدام جمعی همخوانی دارد و نشان می‌دهد که شرکت‌های جامعه‌محور می‌توانند منابع را به‌طور پایدار مدیریت کرده و عملیات خود را توسعه دهند</w:t>
      </w:r>
      <w:r w:rsidRPr="00303495">
        <w:rPr>
          <w:rFonts w:ascii="Times New Roman" w:eastAsia="Times New Roman" w:hAnsi="Times New Roman"/>
        </w:rPr>
        <w:t>.</w:t>
      </w:r>
    </w:p>
    <w:p w14:paraId="2AC3036D" w14:textId="77777777" w:rsidR="00303495" w:rsidRPr="00303495" w:rsidRDefault="00661C49" w:rsidP="00303495">
      <w:pPr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 w14:anchorId="6FE45DA9">
          <v:rect id="_x0000_i1027" style="width:0;height:1.5pt" o:hralign="center" o:hrstd="t" o:hr="t" fillcolor="#a0a0a0" stroked="f"/>
        </w:pict>
      </w:r>
    </w:p>
    <w:p w14:paraId="166731E9" w14:textId="77777777" w:rsidR="00303495" w:rsidRPr="00303495" w:rsidRDefault="00303495" w:rsidP="00303495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/>
          <w:b/>
          <w:bCs/>
          <w:u w:val="single"/>
        </w:rPr>
      </w:pPr>
      <w:r w:rsidRPr="00303495">
        <w:rPr>
          <w:rFonts w:ascii="Segoe UI Emoji" w:eastAsia="Times New Roman" w:hAnsi="Segoe UI Emoji"/>
          <w:b/>
          <w:bCs/>
          <w:u w:val="single"/>
        </w:rPr>
        <w:t>📉</w:t>
      </w:r>
      <w:r w:rsidRPr="00303495">
        <w:rPr>
          <w:rFonts w:ascii="Times New Roman" w:eastAsia="Times New Roman" w:hAnsi="Times New Roman"/>
          <w:b/>
          <w:bCs/>
          <w:u w:val="single"/>
        </w:rPr>
        <w:t xml:space="preserve"> </w:t>
      </w:r>
      <w:r w:rsidRPr="00303495">
        <w:rPr>
          <w:rFonts w:ascii="Times New Roman" w:eastAsia="Times New Roman" w:hAnsi="Times New Roman"/>
          <w:b/>
          <w:bCs/>
          <w:u w:val="single"/>
          <w:rtl/>
        </w:rPr>
        <w:t>مقاومت در برابر</w:t>
      </w:r>
      <w:r w:rsidRPr="00303495">
        <w:rPr>
          <w:rFonts w:ascii="Times New Roman" w:eastAsia="Times New Roman" w:hAnsi="Times New Roman"/>
          <w:b/>
          <w:bCs/>
          <w:u w:val="single"/>
        </w:rPr>
        <w:t xml:space="preserve"> IPO: </w:t>
      </w:r>
      <w:r w:rsidRPr="00303495">
        <w:rPr>
          <w:rFonts w:ascii="Times New Roman" w:eastAsia="Times New Roman" w:hAnsi="Times New Roman"/>
          <w:b/>
          <w:bCs/>
          <w:u w:val="single"/>
          <w:rtl/>
        </w:rPr>
        <w:t>حفظ ارزش‌ها در برابر ارزش‌گذاری</w:t>
      </w:r>
    </w:p>
    <w:p w14:paraId="455ECE54" w14:textId="34F2B51E" w:rsidR="00303495" w:rsidRPr="00303495" w:rsidRDefault="00303495" w:rsidP="00303495">
      <w:pPr>
        <w:spacing w:before="100" w:beforeAutospacing="1" w:after="100" w:afterAutospacing="1"/>
        <w:jc w:val="left"/>
        <w:rPr>
          <w:rFonts w:ascii="Times New Roman" w:eastAsia="Times New Roman" w:hAnsi="Times New Roman"/>
        </w:rPr>
      </w:pPr>
      <w:r w:rsidRPr="00303495">
        <w:rPr>
          <w:rFonts w:ascii="Times New Roman" w:eastAsia="Times New Roman" w:hAnsi="Times New Roman"/>
          <w:rtl/>
        </w:rPr>
        <w:t>برخلاف اکثر شرکت‌های بزرگ، آمول در برابر درخواست‌ها برای عرضه عمومی سهام مقاومت کرده است. عرضه اولیه سهام</w:t>
      </w:r>
      <w:r w:rsidRPr="00303495">
        <w:rPr>
          <w:rFonts w:ascii="Times New Roman" w:eastAsia="Times New Roman" w:hAnsi="Times New Roman"/>
        </w:rPr>
        <w:t xml:space="preserve"> (IPO) </w:t>
      </w:r>
      <w:r w:rsidRPr="00303495">
        <w:rPr>
          <w:rFonts w:ascii="Times New Roman" w:eastAsia="Times New Roman" w:hAnsi="Times New Roman"/>
          <w:rtl/>
        </w:rPr>
        <w:t>موجب ورود سهام‌داران خارجی می‌شد و تمرکز را از رفاه دامداران به سود سهام‌داران تغییر می‌داد. تصمیم آمول بر پایه این باور استوار است که</w:t>
      </w:r>
      <w:r w:rsidRPr="00303495">
        <w:rPr>
          <w:rFonts w:ascii="Times New Roman" w:eastAsia="Times New Roman" w:hAnsi="Times New Roman"/>
        </w:rPr>
        <w:t>:</w:t>
      </w:r>
    </w:p>
    <w:p w14:paraId="611E3EDC" w14:textId="77777777" w:rsidR="00303495" w:rsidRPr="00303495" w:rsidRDefault="00303495" w:rsidP="00303495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/>
        </w:rPr>
      </w:pPr>
      <w:r w:rsidRPr="00303495">
        <w:rPr>
          <w:rFonts w:ascii="Times New Roman" w:eastAsia="Times New Roman" w:hAnsi="Times New Roman"/>
          <w:b/>
          <w:bCs/>
          <w:rtl/>
        </w:rPr>
        <w:t>رفاه دامداران اولویت دارد</w:t>
      </w:r>
      <w:r w:rsidRPr="00303495">
        <w:rPr>
          <w:rFonts w:ascii="Times New Roman" w:eastAsia="Times New Roman" w:hAnsi="Times New Roman"/>
        </w:rPr>
        <w:t xml:space="preserve">: </w:t>
      </w:r>
      <w:r w:rsidRPr="00303495">
        <w:rPr>
          <w:rFonts w:ascii="Times New Roman" w:eastAsia="Times New Roman" w:hAnsi="Times New Roman"/>
          <w:rtl/>
        </w:rPr>
        <w:t>سهام‌داران خارجی می‌توانند به مدیریت فشار بیاورند تا سود سهام را بر پرداخت منصفانه به دامداران ترجیح دهند</w:t>
      </w:r>
      <w:r w:rsidRPr="00303495">
        <w:rPr>
          <w:rFonts w:ascii="Times New Roman" w:eastAsia="Times New Roman" w:hAnsi="Times New Roman"/>
        </w:rPr>
        <w:t>.</w:t>
      </w:r>
    </w:p>
    <w:p w14:paraId="605E6FA9" w14:textId="77777777" w:rsidR="00303495" w:rsidRPr="00303495" w:rsidRDefault="00303495" w:rsidP="00303495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/>
        </w:rPr>
      </w:pPr>
      <w:r w:rsidRPr="00303495">
        <w:rPr>
          <w:rFonts w:ascii="Times New Roman" w:eastAsia="Times New Roman" w:hAnsi="Times New Roman"/>
          <w:b/>
          <w:bCs/>
          <w:rtl/>
        </w:rPr>
        <w:t>سرمایه‌گذاری مجدد به جای پرداخت سود</w:t>
      </w:r>
      <w:r w:rsidRPr="00303495">
        <w:rPr>
          <w:rFonts w:ascii="Times New Roman" w:eastAsia="Times New Roman" w:hAnsi="Times New Roman"/>
        </w:rPr>
        <w:t xml:space="preserve">: </w:t>
      </w:r>
      <w:r w:rsidRPr="00303495">
        <w:rPr>
          <w:rFonts w:ascii="Times New Roman" w:eastAsia="Times New Roman" w:hAnsi="Times New Roman"/>
          <w:rtl/>
        </w:rPr>
        <w:t>سود شرکت در فناوری، زیرساخت و سامانه‌های حمایتی قیمتی سرمایه‌گذاری می‌شود</w:t>
      </w:r>
      <w:r w:rsidRPr="00303495">
        <w:rPr>
          <w:rFonts w:ascii="Times New Roman" w:eastAsia="Times New Roman" w:hAnsi="Times New Roman"/>
        </w:rPr>
        <w:t>.</w:t>
      </w:r>
    </w:p>
    <w:p w14:paraId="21EE9C42" w14:textId="77777777" w:rsidR="00303495" w:rsidRPr="00303495" w:rsidRDefault="00303495" w:rsidP="00303495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/>
        </w:rPr>
      </w:pPr>
      <w:r w:rsidRPr="00303495">
        <w:rPr>
          <w:rFonts w:ascii="Times New Roman" w:eastAsia="Times New Roman" w:hAnsi="Times New Roman"/>
          <w:b/>
          <w:bCs/>
          <w:rtl/>
        </w:rPr>
        <w:t>حفظ اصالت مأموریت</w:t>
      </w:r>
      <w:r w:rsidRPr="00303495">
        <w:rPr>
          <w:rFonts w:ascii="Times New Roman" w:eastAsia="Times New Roman" w:hAnsi="Times New Roman"/>
        </w:rPr>
        <w:t xml:space="preserve">: </w:t>
      </w:r>
      <w:r w:rsidRPr="00303495">
        <w:rPr>
          <w:rFonts w:ascii="Times New Roman" w:eastAsia="Times New Roman" w:hAnsi="Times New Roman"/>
          <w:rtl/>
        </w:rPr>
        <w:t>عمومی شدن می‌تواند مأموریت تعاونی و ساختار حکمرانی دموکراتیک آمول را تضعیف کند</w:t>
      </w:r>
      <w:r w:rsidRPr="00303495">
        <w:rPr>
          <w:rFonts w:ascii="Times New Roman" w:eastAsia="Times New Roman" w:hAnsi="Times New Roman"/>
        </w:rPr>
        <w:t>.</w:t>
      </w:r>
    </w:p>
    <w:p w14:paraId="59ED5F19" w14:textId="77777777" w:rsidR="00303495" w:rsidRPr="00303495" w:rsidRDefault="00661C49" w:rsidP="00303495">
      <w:pPr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 w14:anchorId="26EA1734">
          <v:rect id="_x0000_i1028" style="width:0;height:1.5pt" o:hralign="center" o:hrstd="t" o:hr="t" fillcolor="#a0a0a0" stroked="f"/>
        </w:pict>
      </w:r>
    </w:p>
    <w:p w14:paraId="6653F0CB" w14:textId="5E1B19F6" w:rsidR="00303495" w:rsidRPr="00303495" w:rsidRDefault="00303495" w:rsidP="00303495">
      <w:pPr>
        <w:jc w:val="left"/>
        <w:rPr>
          <w:rFonts w:ascii="Times New Roman" w:eastAsia="Times New Roman" w:hAnsi="Times New Roman"/>
        </w:rPr>
      </w:pPr>
    </w:p>
    <w:p w14:paraId="3D49920F" w14:textId="77777777" w:rsidR="00303495" w:rsidRPr="00303495" w:rsidRDefault="00303495" w:rsidP="00303495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/>
          <w:b/>
          <w:bCs/>
        </w:rPr>
      </w:pPr>
      <w:r w:rsidRPr="00303495">
        <w:rPr>
          <w:rFonts w:ascii="Segoe UI Emoji" w:eastAsia="Times New Roman" w:hAnsi="Segoe UI Emoji"/>
          <w:b/>
          <w:bCs/>
        </w:rPr>
        <w:t>🌱</w:t>
      </w:r>
      <w:r w:rsidRPr="00303495">
        <w:rPr>
          <w:rFonts w:ascii="Times New Roman" w:eastAsia="Times New Roman" w:hAnsi="Times New Roman"/>
          <w:b/>
          <w:bCs/>
        </w:rPr>
        <w:t xml:space="preserve"> </w:t>
      </w:r>
      <w:r w:rsidRPr="00303495">
        <w:rPr>
          <w:rFonts w:ascii="Times New Roman" w:eastAsia="Times New Roman" w:hAnsi="Times New Roman"/>
          <w:b/>
          <w:bCs/>
          <w:rtl/>
        </w:rPr>
        <w:t>تأثیر: یک کاتالیزور برای تحول روستایی</w:t>
      </w:r>
    </w:p>
    <w:p w14:paraId="29449E97" w14:textId="50BFD8F1" w:rsidR="00303495" w:rsidRPr="00303495" w:rsidRDefault="00303495" w:rsidP="00303495">
      <w:pPr>
        <w:spacing w:before="100" w:beforeAutospacing="1" w:after="100" w:afterAutospacing="1"/>
        <w:jc w:val="left"/>
        <w:rPr>
          <w:rFonts w:ascii="Times New Roman" w:eastAsia="Times New Roman" w:hAnsi="Times New Roman"/>
        </w:rPr>
      </w:pPr>
      <w:r w:rsidRPr="00303495">
        <w:rPr>
          <w:rFonts w:ascii="Times New Roman" w:eastAsia="Times New Roman" w:hAnsi="Times New Roman"/>
          <w:rtl/>
        </w:rPr>
        <w:t>مدل تعاونی آمول تأثیرات اجتماعی و اقتصادی خارق‌العاده‌ای داشته است</w:t>
      </w:r>
      <w:r w:rsidRPr="00303495">
        <w:rPr>
          <w:rFonts w:ascii="Times New Roman" w:eastAsia="Times New Roman" w:hAnsi="Times New Roman"/>
        </w:rPr>
        <w:t>:</w:t>
      </w:r>
    </w:p>
    <w:p w14:paraId="4884CB7D" w14:textId="77777777" w:rsidR="00303495" w:rsidRPr="00303495" w:rsidRDefault="00303495" w:rsidP="00303495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eastAsia="Times New Roman" w:hAnsi="Times New Roman"/>
        </w:rPr>
      </w:pPr>
      <w:r w:rsidRPr="00303495">
        <w:rPr>
          <w:rFonts w:ascii="Times New Roman" w:eastAsia="Times New Roman" w:hAnsi="Times New Roman"/>
          <w:b/>
          <w:bCs/>
          <w:rtl/>
        </w:rPr>
        <w:t>رشد اقتصادی</w:t>
      </w:r>
      <w:r w:rsidRPr="00303495">
        <w:rPr>
          <w:rFonts w:ascii="Times New Roman" w:eastAsia="Times New Roman" w:hAnsi="Times New Roman"/>
        </w:rPr>
        <w:t xml:space="preserve">: </w:t>
      </w:r>
      <w:r w:rsidRPr="00303495">
        <w:rPr>
          <w:rFonts w:ascii="Times New Roman" w:eastAsia="Times New Roman" w:hAnsi="Times New Roman"/>
          <w:rtl/>
        </w:rPr>
        <w:t>آمول سهم قابل توجهی در تولید ناخالص داخلی</w:t>
      </w:r>
      <w:r w:rsidRPr="00303495">
        <w:rPr>
          <w:rFonts w:ascii="Times New Roman" w:eastAsia="Times New Roman" w:hAnsi="Times New Roman"/>
        </w:rPr>
        <w:t xml:space="preserve"> (GDP) </w:t>
      </w:r>
      <w:r w:rsidRPr="00303495">
        <w:rPr>
          <w:rFonts w:ascii="Times New Roman" w:eastAsia="Times New Roman" w:hAnsi="Times New Roman"/>
          <w:rtl/>
        </w:rPr>
        <w:t>هند دارد و زنجیره تأمین آن میلیون‌ها نفر را در مناطق روستایی و شهری به کار گرفته است</w:t>
      </w:r>
      <w:r w:rsidRPr="00303495">
        <w:rPr>
          <w:rFonts w:ascii="Times New Roman" w:eastAsia="Times New Roman" w:hAnsi="Times New Roman"/>
        </w:rPr>
        <w:t>.</w:t>
      </w:r>
    </w:p>
    <w:p w14:paraId="297F62F0" w14:textId="77777777" w:rsidR="00303495" w:rsidRPr="00303495" w:rsidRDefault="00303495" w:rsidP="00303495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eastAsia="Times New Roman" w:hAnsi="Times New Roman"/>
        </w:rPr>
      </w:pPr>
      <w:r w:rsidRPr="00303495">
        <w:rPr>
          <w:rFonts w:ascii="Times New Roman" w:eastAsia="Times New Roman" w:hAnsi="Times New Roman"/>
          <w:b/>
          <w:bCs/>
          <w:rtl/>
        </w:rPr>
        <w:t>توانمندسازی روستایی</w:t>
      </w:r>
      <w:r w:rsidRPr="00303495">
        <w:rPr>
          <w:rFonts w:ascii="Times New Roman" w:eastAsia="Times New Roman" w:hAnsi="Times New Roman"/>
        </w:rPr>
        <w:t xml:space="preserve">: </w:t>
      </w:r>
      <w:r w:rsidRPr="00303495">
        <w:rPr>
          <w:rFonts w:ascii="Times New Roman" w:eastAsia="Times New Roman" w:hAnsi="Times New Roman"/>
          <w:rtl/>
        </w:rPr>
        <w:t>دامداران قیمت‌های منصفانه و پایداری دریافت می‌کنند که فقر روستایی را کاهش داده است</w:t>
      </w:r>
      <w:r w:rsidRPr="00303495">
        <w:rPr>
          <w:rFonts w:ascii="Times New Roman" w:eastAsia="Times New Roman" w:hAnsi="Times New Roman"/>
        </w:rPr>
        <w:t>.</w:t>
      </w:r>
    </w:p>
    <w:p w14:paraId="17035394" w14:textId="77777777" w:rsidR="00303495" w:rsidRPr="00303495" w:rsidRDefault="00303495" w:rsidP="00303495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eastAsia="Times New Roman" w:hAnsi="Times New Roman"/>
        </w:rPr>
      </w:pPr>
      <w:r w:rsidRPr="00303495">
        <w:rPr>
          <w:rFonts w:ascii="Times New Roman" w:eastAsia="Times New Roman" w:hAnsi="Times New Roman"/>
          <w:b/>
          <w:bCs/>
          <w:rtl/>
        </w:rPr>
        <w:t>پذیرش فناوری</w:t>
      </w:r>
      <w:r w:rsidRPr="00303495">
        <w:rPr>
          <w:rFonts w:ascii="Times New Roman" w:eastAsia="Times New Roman" w:hAnsi="Times New Roman"/>
        </w:rPr>
        <w:t xml:space="preserve">: </w:t>
      </w:r>
      <w:r w:rsidRPr="00303495">
        <w:rPr>
          <w:rFonts w:ascii="Times New Roman" w:eastAsia="Times New Roman" w:hAnsi="Times New Roman"/>
          <w:rtl/>
        </w:rPr>
        <w:t>سرمایه‌گذاری مستمر در فناوری، صنعت لبنیات هند را مدرن کرده و بهره‌وری و کیفیت را افزایش داده است</w:t>
      </w:r>
      <w:r w:rsidRPr="00303495">
        <w:rPr>
          <w:rFonts w:ascii="Times New Roman" w:eastAsia="Times New Roman" w:hAnsi="Times New Roman"/>
        </w:rPr>
        <w:t>.</w:t>
      </w:r>
    </w:p>
    <w:p w14:paraId="75AA05B1" w14:textId="77777777" w:rsidR="00303495" w:rsidRPr="00303495" w:rsidRDefault="00303495" w:rsidP="00303495">
      <w:pPr>
        <w:spacing w:before="100" w:beforeAutospacing="1" w:after="100" w:afterAutospacing="1"/>
        <w:jc w:val="left"/>
        <w:rPr>
          <w:rFonts w:ascii="Times New Roman" w:eastAsia="Times New Roman" w:hAnsi="Times New Roman"/>
        </w:rPr>
      </w:pPr>
      <w:r w:rsidRPr="00303495">
        <w:rPr>
          <w:rFonts w:ascii="Times New Roman" w:eastAsia="Times New Roman" w:hAnsi="Times New Roman"/>
          <w:rtl/>
        </w:rPr>
        <w:lastRenderedPageBreak/>
        <w:t xml:space="preserve">اثرات زنجیره‌ای موفقیت آمول نقش مهمی در انقلاب سفید هند ایفا کرد؛ انقلابی که تولید شیر را از </w:t>
      </w:r>
      <w:r w:rsidRPr="00303495">
        <w:rPr>
          <w:rFonts w:ascii="Times New Roman" w:eastAsia="Times New Roman" w:hAnsi="Times New Roman"/>
          <w:rtl/>
          <w:lang w:bidi="fa-IR"/>
        </w:rPr>
        <w:t>۲۰</w:t>
      </w:r>
      <w:r w:rsidRPr="00303495">
        <w:rPr>
          <w:rFonts w:ascii="Times New Roman" w:eastAsia="Times New Roman" w:hAnsi="Times New Roman"/>
          <w:rtl/>
        </w:rPr>
        <w:t xml:space="preserve"> میلیون تُن در سال </w:t>
      </w:r>
      <w:r w:rsidRPr="00303495">
        <w:rPr>
          <w:rFonts w:ascii="Times New Roman" w:eastAsia="Times New Roman" w:hAnsi="Times New Roman"/>
          <w:rtl/>
          <w:lang w:bidi="fa-IR"/>
        </w:rPr>
        <w:t>۱۹۷۰</w:t>
      </w:r>
      <w:r w:rsidRPr="00303495">
        <w:rPr>
          <w:rFonts w:ascii="Times New Roman" w:eastAsia="Times New Roman" w:hAnsi="Times New Roman"/>
          <w:rtl/>
        </w:rPr>
        <w:t xml:space="preserve"> به </w:t>
      </w:r>
      <w:r w:rsidRPr="00303495">
        <w:rPr>
          <w:rFonts w:ascii="Times New Roman" w:eastAsia="Times New Roman" w:hAnsi="Times New Roman"/>
          <w:rtl/>
          <w:lang w:bidi="fa-IR"/>
        </w:rPr>
        <w:t>۲۲۱</w:t>
      </w:r>
      <w:r w:rsidRPr="00303495">
        <w:rPr>
          <w:rFonts w:ascii="Times New Roman" w:eastAsia="Times New Roman" w:hAnsi="Times New Roman"/>
          <w:rtl/>
        </w:rPr>
        <w:t xml:space="preserve"> میلیون تُن در سال </w:t>
      </w:r>
      <w:r w:rsidRPr="00303495">
        <w:rPr>
          <w:rFonts w:ascii="Times New Roman" w:eastAsia="Times New Roman" w:hAnsi="Times New Roman"/>
          <w:rtl/>
          <w:lang w:bidi="fa-IR"/>
        </w:rPr>
        <w:t>۲۰۲۱</w:t>
      </w:r>
      <w:r w:rsidRPr="00303495">
        <w:rPr>
          <w:rFonts w:ascii="Times New Roman" w:eastAsia="Times New Roman" w:hAnsi="Times New Roman"/>
          <w:rtl/>
        </w:rPr>
        <w:t xml:space="preserve"> رساند</w:t>
      </w:r>
      <w:r w:rsidRPr="00303495">
        <w:rPr>
          <w:rFonts w:ascii="Times New Roman" w:eastAsia="Times New Roman" w:hAnsi="Times New Roman"/>
        </w:rPr>
        <w:t>.</w:t>
      </w:r>
    </w:p>
    <w:p w14:paraId="16A94898" w14:textId="77777777" w:rsidR="00303495" w:rsidRPr="00303495" w:rsidRDefault="00661C49" w:rsidP="00303495">
      <w:pPr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 w14:anchorId="0A1E0DC0">
          <v:rect id="_x0000_i1029" style="width:0;height:1.5pt" o:hralign="center" o:hrstd="t" o:hr="t" fillcolor="#a0a0a0" stroked="f"/>
        </w:pict>
      </w:r>
    </w:p>
    <w:p w14:paraId="7752BB45" w14:textId="77777777" w:rsidR="00303495" w:rsidRPr="00303495" w:rsidRDefault="00303495" w:rsidP="00303495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/>
          <w:b/>
          <w:bCs/>
        </w:rPr>
      </w:pPr>
      <w:r w:rsidRPr="00303495">
        <w:rPr>
          <w:rFonts w:ascii="Segoe UI Emoji" w:eastAsia="Times New Roman" w:hAnsi="Segoe UI Emoji"/>
          <w:b/>
          <w:bCs/>
        </w:rPr>
        <w:t>🌍</w:t>
      </w:r>
      <w:r w:rsidRPr="00303495">
        <w:rPr>
          <w:rFonts w:ascii="Times New Roman" w:eastAsia="Times New Roman" w:hAnsi="Times New Roman"/>
          <w:b/>
          <w:bCs/>
        </w:rPr>
        <w:t xml:space="preserve"> </w:t>
      </w:r>
      <w:r w:rsidRPr="00303495">
        <w:rPr>
          <w:rFonts w:ascii="Times New Roman" w:eastAsia="Times New Roman" w:hAnsi="Times New Roman"/>
          <w:b/>
          <w:bCs/>
          <w:rtl/>
        </w:rPr>
        <w:t>شباهت‌های جهانی: موفقیت مدل‌های تعاونی</w:t>
      </w:r>
    </w:p>
    <w:p w14:paraId="14F1A584" w14:textId="6AF288F0" w:rsidR="00303495" w:rsidRPr="00303495" w:rsidRDefault="00303495" w:rsidP="00303495">
      <w:pPr>
        <w:spacing w:before="100" w:beforeAutospacing="1" w:after="100" w:afterAutospacing="1"/>
        <w:jc w:val="left"/>
        <w:rPr>
          <w:rFonts w:ascii="Times New Roman" w:eastAsia="Times New Roman" w:hAnsi="Times New Roman"/>
        </w:rPr>
      </w:pPr>
      <w:r w:rsidRPr="00303495">
        <w:rPr>
          <w:rFonts w:ascii="Times New Roman" w:eastAsia="Times New Roman" w:hAnsi="Times New Roman"/>
          <w:rtl/>
        </w:rPr>
        <w:t>موفقیت آمول در سطح جهانی طنین‌انداز شده است؛ مدل‌های تعاونی مشابه نیز قابلیت گسترش و پایداری را نشان داده‌اند</w:t>
      </w:r>
      <w:r w:rsidRPr="00303495">
        <w:rPr>
          <w:rFonts w:ascii="Times New Roman" w:eastAsia="Times New Roman" w:hAnsi="Times New Roman"/>
        </w:rPr>
        <w:t>:</w:t>
      </w:r>
    </w:p>
    <w:p w14:paraId="15676D08" w14:textId="77777777" w:rsidR="00303495" w:rsidRPr="00303495" w:rsidRDefault="00303495" w:rsidP="00303495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eastAsia="Times New Roman" w:hAnsi="Times New Roman"/>
        </w:rPr>
      </w:pPr>
      <w:r w:rsidRPr="00303495">
        <w:rPr>
          <w:rFonts w:ascii="Times New Roman" w:eastAsia="Times New Roman" w:hAnsi="Times New Roman"/>
          <w:b/>
          <w:bCs/>
          <w:rtl/>
        </w:rPr>
        <w:t>شرکت موندراگون (اسپانیا)</w:t>
      </w:r>
      <w:r w:rsidRPr="00303495">
        <w:rPr>
          <w:rFonts w:ascii="Times New Roman" w:eastAsia="Times New Roman" w:hAnsi="Times New Roman"/>
        </w:rPr>
        <w:t xml:space="preserve">: </w:t>
      </w:r>
      <w:r w:rsidRPr="00303495">
        <w:rPr>
          <w:rFonts w:ascii="Times New Roman" w:eastAsia="Times New Roman" w:hAnsi="Times New Roman"/>
          <w:rtl/>
        </w:rPr>
        <w:t xml:space="preserve">یک تعاونی صنعتی متعلق به کارگران که درآمد سالانه آن بیش از </w:t>
      </w:r>
      <w:r w:rsidRPr="00303495">
        <w:rPr>
          <w:rFonts w:ascii="Times New Roman" w:eastAsia="Times New Roman" w:hAnsi="Times New Roman"/>
          <w:rtl/>
          <w:lang w:bidi="fa-IR"/>
        </w:rPr>
        <w:t>۱۲</w:t>
      </w:r>
      <w:r w:rsidRPr="00303495">
        <w:rPr>
          <w:rFonts w:ascii="Times New Roman" w:eastAsia="Times New Roman" w:hAnsi="Times New Roman"/>
          <w:rtl/>
        </w:rPr>
        <w:t xml:space="preserve"> میلیارد یورو است</w:t>
      </w:r>
      <w:r w:rsidRPr="00303495">
        <w:rPr>
          <w:rFonts w:ascii="Times New Roman" w:eastAsia="Times New Roman" w:hAnsi="Times New Roman"/>
        </w:rPr>
        <w:t>.</w:t>
      </w:r>
    </w:p>
    <w:p w14:paraId="3BCE8899" w14:textId="77777777" w:rsidR="00303495" w:rsidRPr="00303495" w:rsidRDefault="00303495" w:rsidP="00303495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eastAsia="Times New Roman" w:hAnsi="Times New Roman"/>
        </w:rPr>
      </w:pPr>
      <w:r w:rsidRPr="00303495">
        <w:rPr>
          <w:rFonts w:ascii="Times New Roman" w:eastAsia="Times New Roman" w:hAnsi="Times New Roman"/>
          <w:b/>
          <w:bCs/>
          <w:rtl/>
        </w:rPr>
        <w:t>تعاونی دامداران آمریکا (ایالات متحده)</w:t>
      </w:r>
      <w:r w:rsidRPr="00303495">
        <w:rPr>
          <w:rFonts w:ascii="Times New Roman" w:eastAsia="Times New Roman" w:hAnsi="Times New Roman"/>
        </w:rPr>
        <w:t xml:space="preserve">: </w:t>
      </w:r>
      <w:r w:rsidRPr="00303495">
        <w:rPr>
          <w:rFonts w:ascii="Times New Roman" w:eastAsia="Times New Roman" w:hAnsi="Times New Roman"/>
          <w:rtl/>
        </w:rPr>
        <w:t xml:space="preserve">یک تعاونی متعلق به کشاورزان که </w:t>
      </w:r>
      <w:r w:rsidRPr="00303495">
        <w:rPr>
          <w:rFonts w:ascii="Times New Roman" w:eastAsia="Times New Roman" w:hAnsi="Times New Roman"/>
          <w:rtl/>
          <w:lang w:bidi="fa-IR"/>
        </w:rPr>
        <w:t>۲۲</w:t>
      </w:r>
      <w:r w:rsidRPr="00303495">
        <w:rPr>
          <w:rFonts w:ascii="Times New Roman" w:eastAsia="Times New Roman" w:hAnsi="Times New Roman" w:cs="Times New Roman" w:hint="cs"/>
          <w:rtl/>
          <w:lang w:bidi="fa-IR"/>
        </w:rPr>
        <w:t>٪</w:t>
      </w:r>
      <w:r w:rsidRPr="00303495">
        <w:rPr>
          <w:rFonts w:ascii="Times New Roman" w:eastAsia="Times New Roman" w:hAnsi="Times New Roman"/>
          <w:rtl/>
        </w:rPr>
        <w:t xml:space="preserve"> از عرضه شیر ایالات متحده را مدیریت می‌کند و قیمت‌های منصفانه و ثبات بازار را تضمین می‌نماید</w:t>
      </w:r>
      <w:r w:rsidRPr="00303495">
        <w:rPr>
          <w:rFonts w:ascii="Times New Roman" w:eastAsia="Times New Roman" w:hAnsi="Times New Roman"/>
        </w:rPr>
        <w:t>.</w:t>
      </w:r>
    </w:p>
    <w:p w14:paraId="7D5B345D" w14:textId="77777777" w:rsidR="00303495" w:rsidRPr="00303495" w:rsidRDefault="00303495" w:rsidP="00303495">
      <w:pPr>
        <w:spacing w:before="100" w:beforeAutospacing="1" w:after="100" w:afterAutospacing="1"/>
        <w:jc w:val="left"/>
        <w:rPr>
          <w:rFonts w:ascii="Times New Roman" w:eastAsia="Times New Roman" w:hAnsi="Times New Roman"/>
        </w:rPr>
      </w:pPr>
      <w:r w:rsidRPr="00303495">
        <w:rPr>
          <w:rFonts w:ascii="Times New Roman" w:eastAsia="Times New Roman" w:hAnsi="Times New Roman"/>
          <w:rtl/>
        </w:rPr>
        <w:t>این نمونه‌ها اثبات می‌کنند که مالکیت جمعی فقط مختص اقتصادهای محلی نیست</w:t>
      </w:r>
      <w:r w:rsidRPr="00303495">
        <w:rPr>
          <w:rFonts w:ascii="Times New Roman" w:eastAsia="Times New Roman" w:hAnsi="Times New Roman" w:cs="Times New Roman" w:hint="cs"/>
          <w:rtl/>
        </w:rPr>
        <w:t>—</w:t>
      </w:r>
      <w:r w:rsidRPr="00303495">
        <w:rPr>
          <w:rFonts w:ascii="Times New Roman" w:eastAsia="Times New Roman" w:hAnsi="Times New Roman" w:hint="cs"/>
          <w:rtl/>
        </w:rPr>
        <w:t>بلکه</w:t>
      </w:r>
      <w:r w:rsidRPr="00303495">
        <w:rPr>
          <w:rFonts w:ascii="Times New Roman" w:eastAsia="Times New Roman" w:hAnsi="Times New Roman"/>
          <w:rtl/>
        </w:rPr>
        <w:t xml:space="preserve"> </w:t>
      </w:r>
      <w:r w:rsidRPr="00303495">
        <w:rPr>
          <w:rFonts w:ascii="Times New Roman" w:eastAsia="Times New Roman" w:hAnsi="Times New Roman" w:hint="cs"/>
          <w:rtl/>
        </w:rPr>
        <w:t>در</w:t>
      </w:r>
      <w:r w:rsidRPr="00303495">
        <w:rPr>
          <w:rFonts w:ascii="Times New Roman" w:eastAsia="Times New Roman" w:hAnsi="Times New Roman"/>
          <w:rtl/>
        </w:rPr>
        <w:t xml:space="preserve"> </w:t>
      </w:r>
      <w:r w:rsidRPr="00303495">
        <w:rPr>
          <w:rFonts w:ascii="Times New Roman" w:eastAsia="Times New Roman" w:hAnsi="Times New Roman" w:hint="cs"/>
          <w:rtl/>
        </w:rPr>
        <w:t>مقیاس</w:t>
      </w:r>
      <w:r w:rsidRPr="00303495">
        <w:rPr>
          <w:rFonts w:ascii="Times New Roman" w:eastAsia="Times New Roman" w:hAnsi="Times New Roman"/>
          <w:rtl/>
        </w:rPr>
        <w:t xml:space="preserve"> </w:t>
      </w:r>
      <w:r w:rsidRPr="00303495">
        <w:rPr>
          <w:rFonts w:ascii="Times New Roman" w:eastAsia="Times New Roman" w:hAnsi="Times New Roman" w:hint="cs"/>
          <w:rtl/>
        </w:rPr>
        <w:t>جهانی</w:t>
      </w:r>
      <w:r w:rsidRPr="00303495">
        <w:rPr>
          <w:rFonts w:ascii="Times New Roman" w:eastAsia="Times New Roman" w:hAnsi="Times New Roman"/>
          <w:rtl/>
        </w:rPr>
        <w:t xml:space="preserve"> </w:t>
      </w:r>
      <w:r w:rsidRPr="00303495">
        <w:rPr>
          <w:rFonts w:ascii="Times New Roman" w:eastAsia="Times New Roman" w:hAnsi="Times New Roman" w:hint="cs"/>
          <w:rtl/>
        </w:rPr>
        <w:t>نیز</w:t>
      </w:r>
      <w:r w:rsidRPr="00303495">
        <w:rPr>
          <w:rFonts w:ascii="Times New Roman" w:eastAsia="Times New Roman" w:hAnsi="Times New Roman"/>
          <w:rtl/>
        </w:rPr>
        <w:t xml:space="preserve"> </w:t>
      </w:r>
      <w:r w:rsidRPr="00303495">
        <w:rPr>
          <w:rFonts w:ascii="Times New Roman" w:eastAsia="Times New Roman" w:hAnsi="Times New Roman" w:hint="cs"/>
          <w:rtl/>
        </w:rPr>
        <w:t>موفق</w:t>
      </w:r>
      <w:r w:rsidRPr="00303495">
        <w:rPr>
          <w:rFonts w:ascii="Times New Roman" w:eastAsia="Times New Roman" w:hAnsi="Times New Roman"/>
          <w:rtl/>
        </w:rPr>
        <w:t xml:space="preserve"> </w:t>
      </w:r>
      <w:r w:rsidRPr="00303495">
        <w:rPr>
          <w:rFonts w:ascii="Times New Roman" w:eastAsia="Times New Roman" w:hAnsi="Times New Roman" w:hint="cs"/>
          <w:rtl/>
        </w:rPr>
        <w:t>است</w:t>
      </w:r>
      <w:r w:rsidRPr="00303495">
        <w:rPr>
          <w:rFonts w:ascii="Times New Roman" w:eastAsia="Times New Roman" w:hAnsi="Times New Roman"/>
        </w:rPr>
        <w:t>.</w:t>
      </w:r>
    </w:p>
    <w:p w14:paraId="2EF4CB5F" w14:textId="77777777" w:rsidR="00303495" w:rsidRPr="00303495" w:rsidRDefault="00661C49" w:rsidP="00303495">
      <w:pPr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 w14:anchorId="3E022E08">
          <v:rect id="_x0000_i1030" style="width:0;height:1.5pt" o:hralign="center" o:hrstd="t" o:hr="t" fillcolor="#a0a0a0" stroked="f"/>
        </w:pict>
      </w:r>
    </w:p>
    <w:p w14:paraId="469F6764" w14:textId="757C54E6" w:rsidR="00303495" w:rsidRPr="00303495" w:rsidRDefault="00303495" w:rsidP="00303495">
      <w:pPr>
        <w:jc w:val="left"/>
        <w:rPr>
          <w:rFonts w:ascii="Times New Roman" w:eastAsia="Times New Roman" w:hAnsi="Times New Roman"/>
        </w:rPr>
      </w:pPr>
    </w:p>
    <w:p w14:paraId="4537CE29" w14:textId="09B7EEF9" w:rsidR="00303495" w:rsidRPr="00661C49" w:rsidRDefault="00303495" w:rsidP="00661C49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/>
          <w:b/>
          <w:bCs/>
        </w:rPr>
      </w:pPr>
      <w:r w:rsidRPr="00303495">
        <w:rPr>
          <w:rFonts w:ascii="Segoe UI Emoji" w:eastAsia="Times New Roman" w:hAnsi="Segoe UI Emoji"/>
          <w:b/>
          <w:bCs/>
        </w:rPr>
        <w:t>💡</w:t>
      </w:r>
      <w:r w:rsidRPr="00303495">
        <w:rPr>
          <w:rFonts w:ascii="Times New Roman" w:eastAsia="Times New Roman" w:hAnsi="Times New Roman"/>
          <w:b/>
          <w:bCs/>
        </w:rPr>
        <w:t xml:space="preserve"> </w:t>
      </w:r>
      <w:r w:rsidRPr="00303495">
        <w:rPr>
          <w:rFonts w:ascii="Times New Roman" w:eastAsia="Times New Roman" w:hAnsi="Times New Roman"/>
          <w:b/>
          <w:bCs/>
          <w:rtl/>
        </w:rPr>
        <w:t>نکات کلیدی برای اقتصاد مبتنی بر استعداد</w:t>
      </w:r>
      <w:r w:rsidRPr="00303495">
        <w:rPr>
          <w:rFonts w:ascii="Times New Roman" w:eastAsia="Times New Roman" w:hAnsi="Times New Roman"/>
        </w:rPr>
        <w:br/>
      </w:r>
      <w:r w:rsidRPr="00303495">
        <w:rPr>
          <w:rFonts w:ascii="Times New Roman" w:eastAsia="Times New Roman" w:hAnsi="Times New Roman"/>
          <w:rtl/>
        </w:rPr>
        <w:t>مدل تعاونی آمول درس‌های ارزشمندی برای کسب‌وکارها در اقتصاد مبتنی بر استعداد به همراه دارد</w:t>
      </w:r>
      <w:r w:rsidRPr="00303495">
        <w:rPr>
          <w:rFonts w:ascii="Times New Roman" w:eastAsia="Times New Roman" w:hAnsi="Times New Roman"/>
        </w:rPr>
        <w:t>:</w:t>
      </w:r>
    </w:p>
    <w:p w14:paraId="08ECE453" w14:textId="77777777" w:rsidR="00303495" w:rsidRPr="00303495" w:rsidRDefault="00303495" w:rsidP="00303495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eastAsia="Times New Roman" w:hAnsi="Times New Roman"/>
        </w:rPr>
      </w:pPr>
      <w:r w:rsidRPr="00303495">
        <w:rPr>
          <w:rFonts w:ascii="Times New Roman" w:eastAsia="Times New Roman" w:hAnsi="Times New Roman"/>
          <w:b/>
          <w:bCs/>
          <w:rtl/>
        </w:rPr>
        <w:t>مالکیت مبتنی بر افراد</w:t>
      </w:r>
      <w:r w:rsidRPr="00303495">
        <w:rPr>
          <w:rFonts w:ascii="Times New Roman" w:eastAsia="Times New Roman" w:hAnsi="Times New Roman"/>
        </w:rPr>
        <w:t xml:space="preserve">: </w:t>
      </w:r>
      <w:r w:rsidRPr="00303495">
        <w:rPr>
          <w:rFonts w:ascii="Times New Roman" w:eastAsia="Times New Roman" w:hAnsi="Times New Roman"/>
          <w:rtl/>
        </w:rPr>
        <w:t>توانمندسازی مشارکت‌کنندگان (دامداران، کارکنان یا سهام‌داران) پایداری بلندمدت را تضمین می‌کند</w:t>
      </w:r>
      <w:r w:rsidRPr="00303495">
        <w:rPr>
          <w:rFonts w:ascii="Times New Roman" w:eastAsia="Times New Roman" w:hAnsi="Times New Roman"/>
        </w:rPr>
        <w:t>.</w:t>
      </w:r>
    </w:p>
    <w:p w14:paraId="02FFE713" w14:textId="77777777" w:rsidR="00303495" w:rsidRPr="00303495" w:rsidRDefault="00303495" w:rsidP="00303495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eastAsia="Times New Roman" w:hAnsi="Times New Roman"/>
        </w:rPr>
      </w:pPr>
      <w:r w:rsidRPr="00303495">
        <w:rPr>
          <w:rFonts w:ascii="Times New Roman" w:eastAsia="Times New Roman" w:hAnsi="Times New Roman"/>
          <w:b/>
          <w:bCs/>
          <w:rtl/>
        </w:rPr>
        <w:t>رشد مبتنی بر مأموریت</w:t>
      </w:r>
      <w:r w:rsidRPr="00303495">
        <w:rPr>
          <w:rFonts w:ascii="Times New Roman" w:eastAsia="Times New Roman" w:hAnsi="Times New Roman"/>
        </w:rPr>
        <w:t xml:space="preserve">: </w:t>
      </w:r>
      <w:r w:rsidRPr="00303495">
        <w:rPr>
          <w:rFonts w:ascii="Times New Roman" w:eastAsia="Times New Roman" w:hAnsi="Times New Roman"/>
          <w:rtl/>
        </w:rPr>
        <w:t>وفاداری به ارزش‌های اصلی باعث ایجاد تاب‌آوری و اعتماد جامعه می‌شود</w:t>
      </w:r>
      <w:r w:rsidRPr="00303495">
        <w:rPr>
          <w:rFonts w:ascii="Times New Roman" w:eastAsia="Times New Roman" w:hAnsi="Times New Roman"/>
        </w:rPr>
        <w:t>.</w:t>
      </w:r>
    </w:p>
    <w:p w14:paraId="2E5069BE" w14:textId="77777777" w:rsidR="00303495" w:rsidRPr="00303495" w:rsidRDefault="00303495" w:rsidP="00303495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eastAsia="Times New Roman" w:hAnsi="Times New Roman"/>
        </w:rPr>
      </w:pPr>
      <w:r w:rsidRPr="00303495">
        <w:rPr>
          <w:rFonts w:ascii="Times New Roman" w:eastAsia="Times New Roman" w:hAnsi="Times New Roman"/>
          <w:b/>
          <w:bCs/>
          <w:rtl/>
        </w:rPr>
        <w:t>سرمایه‌گذاری مجدد برای تأثیرگذاری</w:t>
      </w:r>
      <w:r w:rsidRPr="00303495">
        <w:rPr>
          <w:rFonts w:ascii="Times New Roman" w:eastAsia="Times New Roman" w:hAnsi="Times New Roman"/>
        </w:rPr>
        <w:t xml:space="preserve">: </w:t>
      </w:r>
      <w:r w:rsidRPr="00303495">
        <w:rPr>
          <w:rFonts w:ascii="Times New Roman" w:eastAsia="Times New Roman" w:hAnsi="Times New Roman"/>
          <w:rtl/>
        </w:rPr>
        <w:t>اولویت دادن به نوآوری و زیرساخت‌ها مزیت رقابتی ایجاد می‌کند بدون آنکه بر عدالت تأثیر بگذارد</w:t>
      </w:r>
      <w:r w:rsidRPr="00303495">
        <w:rPr>
          <w:rFonts w:ascii="Times New Roman" w:eastAsia="Times New Roman" w:hAnsi="Times New Roman"/>
        </w:rPr>
        <w:t>.</w:t>
      </w:r>
    </w:p>
    <w:p w14:paraId="1880459A" w14:textId="77777777" w:rsidR="00661C49" w:rsidRDefault="00661C49" w:rsidP="00303495">
      <w:pPr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 w14:anchorId="2081A48A">
          <v:rect id="_x0000_i1031" style="width:0;height:1.5pt" o:hralign="center" o:hrstd="t" o:hr="t" fillcolor="#a0a0a0" stroked="f"/>
        </w:pict>
      </w:r>
    </w:p>
    <w:p w14:paraId="5DF56D73" w14:textId="0BFAE78F" w:rsidR="00303495" w:rsidRDefault="00303495" w:rsidP="00303495">
      <w:pPr>
        <w:jc w:val="left"/>
        <w:rPr>
          <w:rFonts w:ascii="Times New Roman" w:eastAsia="Times New Roman" w:hAnsi="Times New Roman"/>
          <w:rtl/>
        </w:rPr>
      </w:pPr>
    </w:p>
    <w:p w14:paraId="33921EC9" w14:textId="07B3C397" w:rsidR="00661C49" w:rsidRDefault="00661C49" w:rsidP="00303495">
      <w:pPr>
        <w:jc w:val="left"/>
        <w:rPr>
          <w:rFonts w:ascii="Times New Roman" w:eastAsia="Times New Roman" w:hAnsi="Times New Roman"/>
          <w:rtl/>
        </w:rPr>
      </w:pPr>
    </w:p>
    <w:p w14:paraId="16631EAC" w14:textId="77777777" w:rsidR="00661C49" w:rsidRPr="00303495" w:rsidRDefault="00661C49" w:rsidP="00303495">
      <w:pPr>
        <w:jc w:val="left"/>
        <w:rPr>
          <w:rFonts w:ascii="Times New Roman" w:eastAsia="Times New Roman" w:hAnsi="Times New Roman"/>
        </w:rPr>
      </w:pPr>
    </w:p>
    <w:p w14:paraId="2B74B3F0" w14:textId="77777777" w:rsidR="00303495" w:rsidRPr="00303495" w:rsidRDefault="00303495" w:rsidP="00303495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/>
          <w:b/>
          <w:bCs/>
        </w:rPr>
      </w:pPr>
      <w:r w:rsidRPr="00303495">
        <w:rPr>
          <w:rFonts w:ascii="Segoe UI Emoji" w:eastAsia="Times New Roman" w:hAnsi="Segoe UI Emoji"/>
          <w:b/>
          <w:bCs/>
        </w:rPr>
        <w:lastRenderedPageBreak/>
        <w:t>🏁</w:t>
      </w:r>
      <w:r w:rsidRPr="00303495">
        <w:rPr>
          <w:rFonts w:ascii="Times New Roman" w:eastAsia="Times New Roman" w:hAnsi="Times New Roman"/>
          <w:b/>
          <w:bCs/>
        </w:rPr>
        <w:t xml:space="preserve"> </w:t>
      </w:r>
      <w:r w:rsidRPr="00303495">
        <w:rPr>
          <w:rFonts w:ascii="Times New Roman" w:eastAsia="Times New Roman" w:hAnsi="Times New Roman"/>
          <w:b/>
          <w:bCs/>
          <w:rtl/>
        </w:rPr>
        <w:t>نتیجه‌گیری</w:t>
      </w:r>
    </w:p>
    <w:p w14:paraId="0CC5AB2B" w14:textId="655C5DC5" w:rsidR="00303495" w:rsidRPr="00303495" w:rsidRDefault="00303495" w:rsidP="00303495">
      <w:pPr>
        <w:spacing w:before="100" w:beforeAutospacing="1" w:after="100" w:afterAutospacing="1"/>
        <w:jc w:val="left"/>
        <w:rPr>
          <w:rFonts w:ascii="Times New Roman" w:eastAsia="Times New Roman" w:hAnsi="Times New Roman"/>
        </w:rPr>
      </w:pPr>
      <w:r w:rsidRPr="00303495">
        <w:rPr>
          <w:rFonts w:ascii="Times New Roman" w:eastAsia="Times New Roman" w:hAnsi="Times New Roman"/>
          <w:rtl/>
        </w:rPr>
        <w:t>مقاومت آمول در برابر عرضه عمومی سهام</w:t>
      </w:r>
      <w:r w:rsidRPr="00303495">
        <w:rPr>
          <w:rFonts w:ascii="Times New Roman" w:eastAsia="Times New Roman" w:hAnsi="Times New Roman"/>
        </w:rPr>
        <w:t xml:space="preserve"> (IPO) </w:t>
      </w:r>
      <w:r w:rsidRPr="00303495">
        <w:rPr>
          <w:rFonts w:ascii="Times New Roman" w:eastAsia="Times New Roman" w:hAnsi="Times New Roman"/>
          <w:rtl/>
        </w:rPr>
        <w:t>نشان‌دهنده تعهد آن به حفظ اصول تعاونی است که باعث موفقیت این شرکت شده است. با اولویت دادن به رفاه دامداران، سرمایه‌گذاری مجدد و حفظ یکپارچگی مأموریت، آمول توانسته است به یک غول جهانی در صنعت لبنیات تبدیل شود و در عین حال به ریشه‌های خود وفادار بماند</w:t>
      </w:r>
      <w:r w:rsidRPr="00303495">
        <w:rPr>
          <w:rFonts w:ascii="Times New Roman" w:eastAsia="Times New Roman" w:hAnsi="Times New Roman"/>
        </w:rPr>
        <w:t>.</w:t>
      </w:r>
      <w:r w:rsidRPr="00303495">
        <w:rPr>
          <w:rFonts w:ascii="Times New Roman" w:eastAsia="Times New Roman" w:hAnsi="Times New Roman"/>
        </w:rPr>
        <w:br/>
      </w:r>
      <w:r w:rsidRPr="00303495">
        <w:rPr>
          <w:rFonts w:ascii="Times New Roman" w:eastAsia="Times New Roman" w:hAnsi="Times New Roman"/>
          <w:rtl/>
        </w:rPr>
        <w:t>برای اقتصاد جهانی مبتنی بر استعداد، آمول نقشه‌راهی برای کسب‌وکارهایی است که آرزو دارند مقیاس، پایداری و توانمندسازی سهامداران را در کنار هم متعادل کنند</w:t>
      </w:r>
      <w:r w:rsidRPr="00303495">
        <w:rPr>
          <w:rFonts w:ascii="Times New Roman" w:eastAsia="Times New Roman" w:hAnsi="Times New Roman"/>
        </w:rPr>
        <w:t>.</w:t>
      </w:r>
      <w:r w:rsidRPr="00303495">
        <w:rPr>
          <w:rFonts w:ascii="Times New Roman" w:eastAsia="Times New Roman" w:hAnsi="Times New Roman"/>
        </w:rPr>
        <w:br/>
      </w:r>
      <w:r w:rsidRPr="00303495">
        <w:rPr>
          <w:rFonts w:ascii="Times New Roman" w:eastAsia="Times New Roman" w:hAnsi="Times New Roman"/>
          <w:rtl/>
        </w:rPr>
        <w:t>هنگامی که صنایع به دنبال مدل‌های جایگزین برای حداکثر کردن ارزش مشترک هستند، شاید آینده نیاز به</w:t>
      </w:r>
      <w:r w:rsidRPr="00303495">
        <w:rPr>
          <w:rFonts w:ascii="Times New Roman" w:eastAsia="Times New Roman" w:hAnsi="Times New Roman"/>
        </w:rPr>
        <w:t xml:space="preserve"> IPO‌</w:t>
      </w:r>
      <w:r w:rsidRPr="00303495">
        <w:rPr>
          <w:rFonts w:ascii="Times New Roman" w:eastAsia="Times New Roman" w:hAnsi="Times New Roman"/>
          <w:rtl/>
        </w:rPr>
        <w:t>های بیشتر نداشته باشد</w:t>
      </w:r>
      <w:r w:rsidRPr="00303495">
        <w:rPr>
          <w:rFonts w:ascii="Times New Roman" w:eastAsia="Times New Roman" w:hAnsi="Times New Roman" w:cs="Times New Roman" w:hint="cs"/>
          <w:rtl/>
        </w:rPr>
        <w:t>—</w:t>
      </w:r>
      <w:r w:rsidRPr="00303495">
        <w:rPr>
          <w:rFonts w:ascii="Times New Roman" w:eastAsia="Times New Roman" w:hAnsi="Times New Roman" w:hint="cs"/>
          <w:rtl/>
        </w:rPr>
        <w:t>بلکه</w:t>
      </w:r>
      <w:r w:rsidRPr="00303495">
        <w:rPr>
          <w:rFonts w:ascii="Times New Roman" w:eastAsia="Times New Roman" w:hAnsi="Times New Roman"/>
          <w:rtl/>
        </w:rPr>
        <w:t xml:space="preserve"> </w:t>
      </w:r>
      <w:r w:rsidRPr="00303495">
        <w:rPr>
          <w:rFonts w:ascii="Times New Roman" w:eastAsia="Times New Roman" w:hAnsi="Times New Roman" w:hint="cs"/>
          <w:rtl/>
        </w:rPr>
        <w:t>به</w:t>
      </w:r>
      <w:r w:rsidRPr="00303495">
        <w:rPr>
          <w:rFonts w:ascii="Times New Roman" w:eastAsia="Times New Roman" w:hAnsi="Times New Roman"/>
          <w:rtl/>
        </w:rPr>
        <w:t xml:space="preserve"> </w:t>
      </w:r>
      <w:r w:rsidRPr="00303495">
        <w:rPr>
          <w:rFonts w:ascii="Times New Roman" w:eastAsia="Times New Roman" w:hAnsi="Times New Roman" w:hint="cs"/>
          <w:rtl/>
        </w:rPr>
        <w:t>آمول‌های</w:t>
      </w:r>
      <w:r w:rsidRPr="00303495">
        <w:rPr>
          <w:rFonts w:ascii="Times New Roman" w:eastAsia="Times New Roman" w:hAnsi="Times New Roman"/>
          <w:rtl/>
        </w:rPr>
        <w:t xml:space="preserve"> </w:t>
      </w:r>
      <w:r w:rsidRPr="00303495">
        <w:rPr>
          <w:rFonts w:ascii="Times New Roman" w:eastAsia="Times New Roman" w:hAnsi="Times New Roman" w:hint="cs"/>
          <w:rtl/>
        </w:rPr>
        <w:t>بیشتری</w:t>
      </w:r>
      <w:r w:rsidRPr="00303495">
        <w:rPr>
          <w:rFonts w:ascii="Times New Roman" w:eastAsia="Times New Roman" w:hAnsi="Times New Roman"/>
          <w:rtl/>
        </w:rPr>
        <w:t xml:space="preserve"> </w:t>
      </w:r>
      <w:r w:rsidRPr="00303495">
        <w:rPr>
          <w:rFonts w:ascii="Times New Roman" w:eastAsia="Times New Roman" w:hAnsi="Times New Roman" w:hint="cs"/>
          <w:rtl/>
        </w:rPr>
        <w:t>نیاز</w:t>
      </w:r>
      <w:r w:rsidRPr="00303495">
        <w:rPr>
          <w:rFonts w:ascii="Times New Roman" w:eastAsia="Times New Roman" w:hAnsi="Times New Roman"/>
          <w:rtl/>
        </w:rPr>
        <w:t xml:space="preserve"> </w:t>
      </w:r>
      <w:r w:rsidRPr="00303495">
        <w:rPr>
          <w:rFonts w:ascii="Times New Roman" w:eastAsia="Times New Roman" w:hAnsi="Times New Roman" w:hint="cs"/>
          <w:rtl/>
        </w:rPr>
        <w:t>دارد</w:t>
      </w:r>
      <w:r w:rsidRPr="00303495">
        <w:rPr>
          <w:rFonts w:ascii="Times New Roman" w:eastAsia="Times New Roman" w:hAnsi="Times New Roman"/>
        </w:rPr>
        <w:t>.</w:t>
      </w:r>
    </w:p>
    <w:p w14:paraId="16445316" w14:textId="77777777" w:rsidR="00303495" w:rsidRPr="00303495" w:rsidRDefault="00661C49" w:rsidP="00303495">
      <w:pPr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 w14:anchorId="2891FB74">
          <v:rect id="_x0000_i1032" style="width:0;height:1.5pt" o:hralign="center" o:hrstd="t" o:hr="t" fillcolor="#a0a0a0" stroked="f"/>
        </w:pict>
      </w:r>
    </w:p>
    <w:p w14:paraId="56342AE3" w14:textId="77777777" w:rsidR="00303495" w:rsidRPr="00303495" w:rsidRDefault="00303495" w:rsidP="00303495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/>
          <w:b/>
          <w:bCs/>
        </w:rPr>
      </w:pPr>
      <w:r w:rsidRPr="00303495">
        <w:rPr>
          <w:rFonts w:ascii="Segoe UI Emoji" w:eastAsia="Times New Roman" w:hAnsi="Segoe UI Emoji"/>
          <w:b/>
          <w:bCs/>
        </w:rPr>
        <w:t>🔖</w:t>
      </w:r>
      <w:r w:rsidRPr="00303495">
        <w:rPr>
          <w:rFonts w:ascii="Times New Roman" w:eastAsia="Times New Roman" w:hAnsi="Times New Roman"/>
          <w:b/>
          <w:bCs/>
        </w:rPr>
        <w:t xml:space="preserve"> </w:t>
      </w:r>
      <w:r w:rsidRPr="00303495">
        <w:rPr>
          <w:rFonts w:ascii="Times New Roman" w:eastAsia="Times New Roman" w:hAnsi="Times New Roman"/>
          <w:b/>
          <w:bCs/>
          <w:rtl/>
        </w:rPr>
        <w:t>مراجع</w:t>
      </w:r>
    </w:p>
    <w:p w14:paraId="2A5E33A3" w14:textId="77777777" w:rsidR="00303495" w:rsidRPr="00303495" w:rsidRDefault="00303495" w:rsidP="00303495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/>
        </w:rPr>
      </w:pPr>
      <w:r w:rsidRPr="00303495">
        <w:rPr>
          <w:rFonts w:ascii="Times New Roman" w:eastAsia="Times New Roman" w:hAnsi="Times New Roman"/>
        </w:rPr>
        <w:t xml:space="preserve">Kurien, V. (2007). </w:t>
      </w:r>
      <w:r w:rsidRPr="00303495">
        <w:rPr>
          <w:rFonts w:ascii="Times New Roman" w:eastAsia="Times New Roman" w:hAnsi="Times New Roman"/>
          <w:i/>
          <w:iCs/>
        </w:rPr>
        <w:t>I Too Had a Dream</w:t>
      </w:r>
      <w:r w:rsidRPr="00303495">
        <w:rPr>
          <w:rFonts w:ascii="Times New Roman" w:eastAsia="Times New Roman" w:hAnsi="Times New Roman"/>
        </w:rPr>
        <w:t>. Roli Books.</w:t>
      </w:r>
    </w:p>
    <w:p w14:paraId="7AEFC0A3" w14:textId="77777777" w:rsidR="00303495" w:rsidRPr="00303495" w:rsidRDefault="00303495" w:rsidP="00303495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/>
        </w:rPr>
      </w:pPr>
      <w:r w:rsidRPr="00303495">
        <w:rPr>
          <w:rFonts w:ascii="Times New Roman" w:eastAsia="Times New Roman" w:hAnsi="Times New Roman"/>
        </w:rPr>
        <w:t>GCMMF Annual Report (2022).</w:t>
      </w:r>
    </w:p>
    <w:p w14:paraId="5ABE37E8" w14:textId="77777777" w:rsidR="00303495" w:rsidRPr="00303495" w:rsidRDefault="00303495" w:rsidP="00303495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/>
        </w:rPr>
      </w:pPr>
      <w:r w:rsidRPr="00303495">
        <w:rPr>
          <w:rFonts w:ascii="Times New Roman" w:eastAsia="Times New Roman" w:hAnsi="Times New Roman"/>
        </w:rPr>
        <w:t>National Dairy Development Board (NDDB) Reports (2021).</w:t>
      </w:r>
    </w:p>
    <w:p w14:paraId="4E73A183" w14:textId="77777777" w:rsidR="00303495" w:rsidRPr="00303495" w:rsidRDefault="00303495" w:rsidP="00303495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/>
        </w:rPr>
      </w:pPr>
      <w:r w:rsidRPr="00303495">
        <w:rPr>
          <w:rFonts w:ascii="Times New Roman" w:eastAsia="Times New Roman" w:hAnsi="Times New Roman"/>
        </w:rPr>
        <w:t xml:space="preserve">Shukla, R. (2020). "Why Amul Will Never IPO." </w:t>
      </w:r>
      <w:r w:rsidRPr="00303495">
        <w:rPr>
          <w:rFonts w:ascii="Times New Roman" w:eastAsia="Times New Roman" w:hAnsi="Times New Roman"/>
          <w:i/>
          <w:iCs/>
        </w:rPr>
        <w:t>The Indian Express</w:t>
      </w:r>
      <w:r w:rsidRPr="00303495">
        <w:rPr>
          <w:rFonts w:ascii="Times New Roman" w:eastAsia="Times New Roman" w:hAnsi="Times New Roman"/>
        </w:rPr>
        <w:t>.</w:t>
      </w:r>
    </w:p>
    <w:p w14:paraId="4507FD73" w14:textId="77777777" w:rsidR="00303495" w:rsidRPr="00303495" w:rsidRDefault="00303495" w:rsidP="00303495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/>
        </w:rPr>
      </w:pPr>
      <w:r w:rsidRPr="00303495">
        <w:rPr>
          <w:rFonts w:ascii="Times New Roman" w:eastAsia="Times New Roman" w:hAnsi="Times New Roman"/>
        </w:rPr>
        <w:t xml:space="preserve">Cheney, G. (2002). </w:t>
      </w:r>
      <w:r w:rsidRPr="00303495">
        <w:rPr>
          <w:rFonts w:ascii="Times New Roman" w:eastAsia="Times New Roman" w:hAnsi="Times New Roman"/>
          <w:i/>
          <w:iCs/>
        </w:rPr>
        <w:t>Values at Work: Employee Participation Meets Market Pressure at Mondragon</w:t>
      </w:r>
      <w:r w:rsidRPr="00303495">
        <w:rPr>
          <w:rFonts w:ascii="Times New Roman" w:eastAsia="Times New Roman" w:hAnsi="Times New Roman"/>
        </w:rPr>
        <w:t>. Cornell University Press.</w:t>
      </w:r>
    </w:p>
    <w:p w14:paraId="5E92FCF7" w14:textId="77777777" w:rsidR="00303495" w:rsidRPr="00303495" w:rsidRDefault="00303495" w:rsidP="00303495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/>
        </w:rPr>
      </w:pPr>
      <w:r w:rsidRPr="00303495">
        <w:rPr>
          <w:rFonts w:ascii="Times New Roman" w:eastAsia="Times New Roman" w:hAnsi="Times New Roman"/>
        </w:rPr>
        <w:t xml:space="preserve">Shukla, R. (2019). “The Cooperative Revolution: Amul’s Journey.” </w:t>
      </w:r>
      <w:r w:rsidRPr="00303495">
        <w:rPr>
          <w:rFonts w:ascii="Times New Roman" w:eastAsia="Times New Roman" w:hAnsi="Times New Roman"/>
          <w:i/>
          <w:iCs/>
        </w:rPr>
        <w:t>Economic and Political Weekly</w:t>
      </w:r>
      <w:r w:rsidRPr="00303495">
        <w:rPr>
          <w:rFonts w:ascii="Times New Roman" w:eastAsia="Times New Roman" w:hAnsi="Times New Roman"/>
        </w:rPr>
        <w:t>, 54(32).</w:t>
      </w:r>
    </w:p>
    <w:p w14:paraId="47FF87EA" w14:textId="77777777" w:rsidR="00303495" w:rsidRPr="00303495" w:rsidRDefault="00303495" w:rsidP="00303495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/>
        </w:rPr>
      </w:pPr>
      <w:r w:rsidRPr="00303495">
        <w:rPr>
          <w:rFonts w:ascii="Times New Roman" w:eastAsia="Times New Roman" w:hAnsi="Times New Roman"/>
        </w:rPr>
        <w:t xml:space="preserve">Sharma, N. (2018). "Impact of the White Revolution." </w:t>
      </w:r>
      <w:r w:rsidRPr="00303495">
        <w:rPr>
          <w:rFonts w:ascii="Times New Roman" w:eastAsia="Times New Roman" w:hAnsi="Times New Roman"/>
          <w:i/>
          <w:iCs/>
        </w:rPr>
        <w:t>Journal of Rural Studies</w:t>
      </w:r>
      <w:r w:rsidRPr="00303495">
        <w:rPr>
          <w:rFonts w:ascii="Times New Roman" w:eastAsia="Times New Roman" w:hAnsi="Times New Roman"/>
        </w:rPr>
        <w:t>, 38(4).</w:t>
      </w:r>
    </w:p>
    <w:p w14:paraId="310E0356" w14:textId="77777777" w:rsidR="00303495" w:rsidRPr="00303495" w:rsidRDefault="00303495" w:rsidP="00303495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/>
        </w:rPr>
      </w:pPr>
      <w:r w:rsidRPr="00303495">
        <w:rPr>
          <w:rFonts w:ascii="Times New Roman" w:eastAsia="Times New Roman" w:hAnsi="Times New Roman"/>
        </w:rPr>
        <w:t>GCMMF Strategic Vision Document (2023).</w:t>
      </w:r>
    </w:p>
    <w:p w14:paraId="01A2C03B" w14:textId="77777777" w:rsidR="00303495" w:rsidRPr="00303495" w:rsidRDefault="00661C49" w:rsidP="00303495">
      <w:pPr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 w14:anchorId="03686943">
          <v:rect id="_x0000_i1033" style="width:0;height:1.5pt" o:hralign="center" o:hrstd="t" o:hr="t" fillcolor="#a0a0a0" stroked="f"/>
        </w:pict>
      </w:r>
    </w:p>
    <w:p w14:paraId="665AF2DB" w14:textId="77777777" w:rsidR="00E06A35" w:rsidRPr="00303495" w:rsidRDefault="00E06A35" w:rsidP="00303495"/>
    <w:sectPr w:rsidR="00E06A35" w:rsidRPr="00303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B28F1"/>
    <w:multiLevelType w:val="multilevel"/>
    <w:tmpl w:val="D122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72A31"/>
    <w:multiLevelType w:val="multilevel"/>
    <w:tmpl w:val="9A82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C1BE4"/>
    <w:multiLevelType w:val="multilevel"/>
    <w:tmpl w:val="7198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52CAF"/>
    <w:multiLevelType w:val="multilevel"/>
    <w:tmpl w:val="F12C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C42C83"/>
    <w:multiLevelType w:val="multilevel"/>
    <w:tmpl w:val="BC06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6F3FF5"/>
    <w:multiLevelType w:val="multilevel"/>
    <w:tmpl w:val="D84C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447F79"/>
    <w:multiLevelType w:val="multilevel"/>
    <w:tmpl w:val="45C8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CA56AE"/>
    <w:multiLevelType w:val="multilevel"/>
    <w:tmpl w:val="565A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A529FB"/>
    <w:multiLevelType w:val="multilevel"/>
    <w:tmpl w:val="9440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06310C"/>
    <w:multiLevelType w:val="multilevel"/>
    <w:tmpl w:val="9868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FF0545"/>
    <w:multiLevelType w:val="multilevel"/>
    <w:tmpl w:val="CE34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95"/>
    <w:rsid w:val="00303495"/>
    <w:rsid w:val="00661C49"/>
    <w:rsid w:val="00E0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54C1784"/>
  <w15:chartTrackingRefBased/>
  <w15:docId w15:val="{1B376629-9199-46E2-8EFE-DA0095B2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 Nazanin" w:eastAsiaTheme="minorHAnsi" w:hAnsi="B Nazanin" w:cs="B Nazanin"/>
        <w:sz w:val="28"/>
        <w:szCs w:val="28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03495"/>
    <w:pPr>
      <w:bidi w:val="0"/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303495"/>
    <w:pPr>
      <w:bidi w:val="0"/>
      <w:spacing w:before="100" w:beforeAutospacing="1" w:after="100" w:afterAutospacing="1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303495"/>
    <w:pPr>
      <w:bidi w:val="0"/>
      <w:spacing w:before="100" w:beforeAutospacing="1" w:after="100" w:afterAutospacing="1"/>
      <w:jc w:val="left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0349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30349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03495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303495"/>
    <w:rPr>
      <w:b/>
      <w:bCs/>
    </w:rPr>
  </w:style>
  <w:style w:type="character" w:customStyle="1" w:styleId="overflow-hidden">
    <w:name w:val="overflow-hidden"/>
    <w:basedOn w:val="DefaultParagraphFont"/>
    <w:rsid w:val="00303495"/>
  </w:style>
  <w:style w:type="character" w:styleId="Emphasis">
    <w:name w:val="Emphasis"/>
    <w:basedOn w:val="DefaultParagraphFont"/>
    <w:uiPriority w:val="20"/>
    <w:qFormat/>
    <w:rsid w:val="003034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93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58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408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4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1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5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8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5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56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7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8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65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7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5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28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0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07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2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04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47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9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7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380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06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25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62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22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900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9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1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28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4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6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19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209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2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2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2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77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23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788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Amozesh</cp:lastModifiedBy>
  <cp:revision>2</cp:revision>
  <dcterms:created xsi:type="dcterms:W3CDTF">2025-04-20T11:00:00Z</dcterms:created>
  <dcterms:modified xsi:type="dcterms:W3CDTF">2025-04-22T10:24:00Z</dcterms:modified>
</cp:coreProperties>
</file>